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加快农产品加工业发展的实施意见</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阜政发〔2016〕53号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各县、区人民政府，市政府各部门、各直属单位：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为深入贯彻落实《辽宁省人民政府关于加快农产品加工业发展的实施意见》（辽政发〔2016〕19号）和全省农产品加工业发展现场会议精神，充分发挥我市资源优势，进一步拓展延伸产业链条，加快农产品加工业发展，建设东北重要的绿色食品及农产品加工产业基地，现提出如下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一、指导思想和发展目标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以党的十八大和十八届三中、四中、五中全会精神为指导，立足资源优势，以市场为导向，以项目建设为中心，以体制机制创新为动力，加快农业对外开放步伐，不断提升生产、加工基地建设水平，着力发展农产品精深加工业，全力支持产业化龙头企业做强做优。加快推进“四个一批”，即通过招商引进一批、做优做大一批、投产达产一批、研发包装一批，引进和培育骨干企业和名牌产品，提升产业竞争力，实现农产品由初级加工向精深加工转变，促进我市农产品加工业的集聚与升级，实现沈阜200万亩现代农业示范带建设的宏伟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（二）发展目标。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综合考量全市农业资源、市场辐射能力和农产品加工水平，将我市建设成东北重要的食品及农产品产业基地。到2020年，全市农产品加工业在推进精深加工、拓宽延长产业链条上取得新突破，在建设农产品加工集聚区、壮大龙头企业上取得新成效，在打造特色品牌，促进企业转型升级上取得新进展，不断提高产业竞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总量快速增长。各项主要经济指标与2015年相比实现倍增。规模以上工业产值达到270亿元，实现倍增，年均增长16%，力争突破300亿元；实现税金5亿元，增长1.4倍，年均增长21.5%；出口创汇实现1.6亿美元，实现倍增，年均增长15.1%；规模以上农产品加工企业达到100户，增加42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——产业实力明显增强。培育壮大30户重点骨干企业，形成2户主营业务收入超20亿元、8户超10亿元、20户超5亿元且带动能力强的龙头企业，引导中小企业向“专、精、特、新”方向发展，提升产业链丰厚度。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——产品竞争力不断提升。省级以上名牌产品达到15个，中国驰名商标达到3个，“三品”认证的产品达到120个，地理标识产品达到5个。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工业园区承载能力有新的提高。加快阜新农产品加工园区、彰武食品加工产业园区、阜新高新技术产业园区建设，规划、开工建设太平区功能食品产业园区和新邱特色农产品加工产业园区。通过五年努力，在现有基础上，使园区面积新增15平方公里，形成新进100户企业、200亿元投资规模的容纳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二、主要任务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（一）加快高标准农产品生产基地建设步伐。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1．按照规模化、标准化、集约化的要求，强化生产基地建设，夯实农产品加工业发展的基础。</w:t>
      </w:r>
      <w:r>
        <w:rPr>
          <w:rFonts w:hint="eastAsia" w:ascii="仿宋_GB2312" w:hAnsi="仿宋_GB2312" w:eastAsia="仿宋_GB2312" w:cs="仿宋_GB2312"/>
          <w:i w:val="0"/>
          <w:iCs w:val="0"/>
          <w:caps w:val="0"/>
          <w:color w:val="000000"/>
          <w:spacing w:val="0"/>
          <w:sz w:val="32"/>
          <w:szCs w:val="32"/>
          <w:bdr w:val="none" w:color="auto" w:sz="0" w:space="0"/>
          <w:shd w:val="clear" w:fill="FFFFFF"/>
        </w:rPr>
        <w:t>结合全市开展的沈阜200万亩现代农业示范带建设和畜牧业强市建设，将分散的小规模产区实施跨乡镇、跨县区集中连片，大力发展“一县一业”和优质专用品种，如高油花生生产基地，番茄加工专用原料基地等。支持农产品加工企业开展示范带基地、示范场等多种形式规模化经营，促进农业板块基地专业化。大力推行标准化生产技术和质量管理体系，发展有机、绿色和无公害农产品，促进产业基地标准化。（责任单位：各县区政府、市农委、市林业局、市畜牧兽医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2．加快农业开放步伐，积极开展农产品出口示范区建设。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2020年，我市省级示范区要达到3个，市级示范区要达到7个，争创国家级示范区1个。提高农业机械化和自动化水平，促进产业基地集约化。搭建平台，促进产业基地与龙头企业的有效对接，充分发挥龙头企业在建设产业基地和保证原料有效供给中的作用。（责任单位：各县政府、市财政局、市农委、市商务委、市质监局、市农机局、市出入境检验检疫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（二）加快农产品加工园区建设步伐。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各县区和市直有关部门要做好对农产品加工园区的规划指导工作。太平功能食品园区、新邱特色农产品加工产业园区要抓紧规划论证和总体环评工作，加快起步区地块的基础设施建设进度；阜新农产品深加工产业基地、彰武农副产品精深加工产业基地要加快扩建扩容，完善各项配套设施、强化服务功能，争取列入省级农产品加工集聚区。其他县区要因地制宜，围绕全市确定的六大优势产业链条，搞好本地规划，建设一批承载原料指向型的产业园区，引导全市农产品加工企业向产业园区集聚。（责任单位：各县区政府、市发展改革委、市国土资源局、市财政局、市环保局、市农委、市经合局、市规划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（三）做强做优农产品加工龙头企业。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1．提高特色产业加工度。</w:t>
      </w:r>
      <w:r>
        <w:rPr>
          <w:rFonts w:hint="eastAsia" w:ascii="仿宋_GB2312" w:hAnsi="仿宋_GB2312" w:eastAsia="仿宋_GB2312" w:cs="仿宋_GB2312"/>
          <w:i w:val="0"/>
          <w:iCs w:val="0"/>
          <w:caps w:val="0"/>
          <w:color w:val="000000"/>
          <w:spacing w:val="0"/>
          <w:sz w:val="32"/>
          <w:szCs w:val="32"/>
          <w:bdr w:val="none" w:color="auto" w:sz="0" w:space="0"/>
          <w:shd w:val="clear" w:fill="FFFFFF"/>
        </w:rPr>
        <w:t>依托阜新优势农产品资源，重点延长粮油、畜禽产品、乳品、果蔬、功能食品等农产品加工产业链条。粮油加工业重点发展花生食品及食用油、玉米深加工系列产品、杂粮系列制品，提升白酒产量和品质。积极推进秸秆等副产品的综合利用。畜禽加工业重点发展分割肉、冷鲜肉及皮、毛加工业，大力发展用现代工艺生产传统风味制品。果蔬产品加工业重点发展无公害、绿色、有机产品加工，重点发展干果、冷鲜蔬菜等产品。乳品产业重点发展奶制品、高端乳粉等产业。功能食品产业重点发展特色功能饮品、食品、保健方面制品等。（责任单位：各县区政府、市发展改革委、市农委、市林业局、市畜牧兽医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2．深入实施“四个一批”工程。</w:t>
      </w:r>
      <w:r>
        <w:rPr>
          <w:rFonts w:hint="eastAsia" w:ascii="仿宋_GB2312" w:hAnsi="仿宋_GB2312" w:eastAsia="仿宋_GB2312" w:cs="仿宋_GB2312"/>
          <w:i w:val="0"/>
          <w:iCs w:val="0"/>
          <w:caps w:val="0"/>
          <w:color w:val="000000"/>
          <w:spacing w:val="0"/>
          <w:sz w:val="32"/>
          <w:szCs w:val="32"/>
          <w:bdr w:val="none" w:color="auto" w:sz="0" w:space="0"/>
          <w:shd w:val="clear" w:fill="FFFFFF"/>
        </w:rPr>
        <w:t>一是招商引进一批。重点推进隆瑞丰玉米系列产品深加工、六和二期扩建、汇润饮品等8个签约项目尽快开工建设。围绕沈阜200万亩示范带建设工程积极开展招商活动，每年要引进5000万元以上项目10个。二是做强做优一批。按照现有产业链条、企业现状，选择双汇、伊利、振隆等30户企业，予以重点扶持，促进企业规模和带动能力跃上新的台阶。三是投产达产一批。已开工建设的彰武县辉山、太平区新益达两个固定资产投资超10亿元的农产品加工重大项目，到2020年末，全部投入生产；福大牛业、康龙食品等20个投资5000万元以上的加工项目，到2020年末要全部投产。四是研发包装一批。立足本地资源优势，在肉制品深加工、粮油深加工、果品深加工、食用菌、功能保健食品加工等方面，有针对性开展招商工作。（责任单位：各县区政府、市发展改革委、市经信委、市农委、市经合局、市畜牧兽医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（四）大力实施农产品加工业品牌发展战略。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1．强化质量管理。</w:t>
      </w:r>
      <w:r>
        <w:rPr>
          <w:rFonts w:hint="eastAsia" w:ascii="仿宋_GB2312" w:hAnsi="仿宋_GB2312" w:eastAsia="仿宋_GB2312" w:cs="仿宋_GB2312"/>
          <w:i w:val="0"/>
          <w:iCs w:val="0"/>
          <w:caps w:val="0"/>
          <w:color w:val="000000"/>
          <w:spacing w:val="0"/>
          <w:sz w:val="32"/>
          <w:szCs w:val="32"/>
          <w:bdr w:val="none" w:color="auto" w:sz="0" w:space="0"/>
          <w:shd w:val="clear" w:fill="FFFFFF"/>
        </w:rPr>
        <w:t>加快农产品生产及加工标准体系建设，把农产品生产、加工全过程纳入标准化轨道。加强农产品质量安全监管，落实农产品加工企业主体责任，建立加工产品安全可追溯体系，实现从农田到餐桌全程质量安全监管。逐步推进食品及农产品内外销售的“同线同标”生产，提升产品的质量和档次，开拓国内中高端市场，满足城乡居民安全、健康的消费需求。（责任单位：各县区政府、市农委、市林业局、市商务局、市质监局、市畜牧兽医局、市食药监局、市出入境检验检疫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2．实施品牌战略。</w:t>
      </w:r>
      <w:r>
        <w:rPr>
          <w:rFonts w:hint="eastAsia" w:ascii="仿宋_GB2312" w:hAnsi="仿宋_GB2312" w:eastAsia="仿宋_GB2312" w:cs="仿宋_GB2312"/>
          <w:i w:val="0"/>
          <w:iCs w:val="0"/>
          <w:caps w:val="0"/>
          <w:color w:val="000000"/>
          <w:spacing w:val="0"/>
          <w:sz w:val="32"/>
          <w:szCs w:val="32"/>
          <w:bdr w:val="none" w:color="auto" w:sz="0" w:space="0"/>
          <w:shd w:val="clear" w:fill="FFFFFF"/>
        </w:rPr>
        <w:t>支持农产品加工企业通过技术创新、产品创新和管理创新，争创品牌企业、名牌产品、中国驰名商标。到2020年末，全市省级以上名牌产品要达到15个，中国驰名商标要达到3个，鼓励企业参与国家技术标准的制定。支持协会、企业开展农产品地理标志的申报和保护，打造地域特色品牌。支持企业开展多种形式的品牌展示、推介和宣传活动，市属各平面媒体和网络媒体要开辟专栏宣传阜新名品，提升品牌影响力。（责任单位：各县区政府、市农委、市商务局、市工商局、市质监局、市畜牧兽医局、市出入境检验检疫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（五）进一步完善农企利益连结机制。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按照“依法、自愿、有偿”的原则，引导农民以转包、出租、互换、转让、股份合作等形式，流转土地承包经营权。鼓励成方连片经营农村土地，发展多种形式的适度规模经营。大力推行“龙头企业+专业合作社+农户”等产业化经营组织形式。完善定单、合同，按交易量或股份分红等多种方式的利益连接机制。规范订单合同双方的权利、责任和义务，提高龙头企业与农户的诚信意识和合同履约率。鼓励农民专业合作社和农户以土地承包经营权、资金、技术等生产要素入股龙头企业，促进龙头企业与农民建立紧密型利益连结机制。坚定不移地扩大农业对外开放，鼓励龙头企业自建生产基地,吸引社会资金进入“种、养、加”各环节，带动技术、资金、人才、管理、信息等生产要素向农业产业化经营领域集聚，增强农产品加工业发展的动力。（责任单位：各县区政府、市农委、市工商局、市畜牧兽医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（六）加强公共服务平台建设。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1．全面提升产业创新能力。</w:t>
      </w:r>
      <w:r>
        <w:rPr>
          <w:rFonts w:hint="eastAsia" w:ascii="仿宋_GB2312" w:hAnsi="仿宋_GB2312" w:eastAsia="仿宋_GB2312" w:cs="仿宋_GB2312"/>
          <w:i w:val="0"/>
          <w:iCs w:val="0"/>
          <w:caps w:val="0"/>
          <w:color w:val="000000"/>
          <w:spacing w:val="0"/>
          <w:sz w:val="32"/>
          <w:szCs w:val="32"/>
          <w:bdr w:val="none" w:color="auto" w:sz="0" w:space="0"/>
          <w:shd w:val="clear" w:fill="FFFFFF"/>
        </w:rPr>
        <w:t>以企业科技创新为核心，建立多元化、多层次、多渠道的科技投入体系。鼓励龙头企业开展农产品加工关键和共性技术研发、引进和消化吸收国内外先进技术。支持市级以上企业技术中心和实验室、工程技术研究中心、高新技术企业孵化器等研发平台建设。（责任单位：市科技局、市财政局、市农委、市畜牧兽医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2．加强检验检测平台建设。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整合全市检验检测能力，填补关键技术设备，满足公共服务需求。支持省级农产品加工集聚区建设国家级和省级农产品质量检验检测平台，积极引入高标准第三方检验平台，为农产品加工企业进入国内外市场、产品研发、原材料进场、产品出厂提供服务和咨询。（责任单位：市农委、市质监局、市畜牧兽医局、市出入境检验检疫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bookmarkStart w:id="0" w:name="_GoBack"/>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3．支持农产品营销服务平台建设。</w:t>
      </w:r>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支持县区打造农产品集散、冷链物流中心。充分利用现有资源，大力发展直供直销、连锁经营、“互联网+流通”等新型流通业态和模式，鼓励大型龙头企业利用农产品期货市场开展套期保值和风险管理。（责任单位：各县区政府、市发展改革委、市财政局、市农委、市商务局、市供销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三．扶持政策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（一）强化金融服务。</w:t>
      </w:r>
      <w:r>
        <w:rPr>
          <w:rFonts w:hint="eastAsia" w:ascii="仿宋_GB2312" w:hAnsi="仿宋_GB2312" w:eastAsia="仿宋_GB2312" w:cs="仿宋_GB2312"/>
          <w:i w:val="0"/>
          <w:iCs w:val="0"/>
          <w:caps w:val="0"/>
          <w:color w:val="000000"/>
          <w:spacing w:val="0"/>
          <w:sz w:val="32"/>
          <w:szCs w:val="32"/>
          <w:bdr w:val="none" w:color="auto" w:sz="0" w:space="0"/>
          <w:shd w:val="clear" w:fill="FFFFFF"/>
        </w:rPr>
        <w:t>积极引导金融机构结合农产品加工企业特点，调整优化涉农信贷结构，合理安排授信，创新金融产品服务，加大市级以上农业产业化龙头企业扶持力度。在原材料收购、仓储设施建设、生产加工基地建设和技术改造等方面的资金需求，金融机构根据实际情况给予信贷资金支持。鼓励金融机构开展农产品加工企业商标权、专利权等质押贷款。扩大机器设备等抵押物范围。鼓励涉农金融机构利用支农再贷款和再贴现，加大对农村企业和城市涉农企业的支持力度。（责任单位：市金融发展局、中国人民银行阜新市中心支行、阜新银监分局）深入实施阜新市国民经济“十三五”规划纲要，强化对支柱产业扶持，充分利用阜新产业（创业）引导资金，积极吸引社会资本，建立农产品加工业股权投资基金，着力解决农产品加工业发展的金融瓶颈问题。（责任单位：各县区政府、市发展改革委、市财政局、市农委）搭建政、银、企对接服务平台，采取互保、联保等方式，解决农产品加工企业资金短缺困难。（责任单位：市农委、市金融发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（二）发挥财政资金引领作用。</w:t>
      </w:r>
      <w:r>
        <w:rPr>
          <w:rFonts w:hint="eastAsia" w:ascii="仿宋_GB2312" w:hAnsi="仿宋_GB2312" w:eastAsia="仿宋_GB2312" w:cs="仿宋_GB2312"/>
          <w:i w:val="0"/>
          <w:iCs w:val="0"/>
          <w:caps w:val="0"/>
          <w:color w:val="000000"/>
          <w:spacing w:val="0"/>
          <w:sz w:val="32"/>
          <w:szCs w:val="32"/>
          <w:bdr w:val="none" w:color="auto" w:sz="0" w:space="0"/>
          <w:shd w:val="clear" w:fill="FFFFFF"/>
        </w:rPr>
        <w:t>充分利用阜新产业（创业）引导基金，每年拿出基金的20%对市级以上农产品加工园区基础设施建设给予补助，对园区内重点农产品加工项目给予贷款贴息支持。采取积极措施，促进产业升级，对投资建设新认定的省级以上企业技术研发中心、新认定的省级以上质检平台、在境内外证券交易市场（柜台交易市场除外）实现挂牌上市以及获得省级以上的质量奖及质量提名奖，“中国驰名商标”、省长质量奖、省级以上名牌农产品的加工企业，给予10至50万元的奖励，支持农产品加工企业设立专家站、 博士流动工作站，对每个站给予20万元资金支持。（责任单位：市发展改革委、市经信委、市科技局、市财政局、市农委、市工商局、市质监局）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（三）完善土地政策。</w:t>
      </w:r>
      <w:r>
        <w:rPr>
          <w:rFonts w:hint="eastAsia" w:ascii="仿宋_GB2312" w:hAnsi="仿宋_GB2312" w:eastAsia="仿宋_GB2312" w:cs="仿宋_GB2312"/>
          <w:i w:val="0"/>
          <w:iCs w:val="0"/>
          <w:caps w:val="0"/>
          <w:color w:val="000000"/>
          <w:spacing w:val="0"/>
          <w:sz w:val="32"/>
          <w:szCs w:val="32"/>
          <w:bdr w:val="none" w:color="auto" w:sz="0" w:space="0"/>
          <w:shd w:val="clear" w:fill="FFFFFF"/>
        </w:rPr>
        <w:t>在符合规划，不改变用途的前提下，对农产品加工企业通过厂房加层、老厂改造、内部整理等途径提高利用率的，不再增收土地价款。农产品加工企业新办的畜禽饲养场和畜禽舍等生产设施用地，按照农用地管理。鼓励利用集体土地兴办农产品加工企业。支持与产业化龙头企业相连结的农产品生产基地建设，在土地整理项目和农业土地开发资金安排上予以倾斜。各县区每年要安排一定数量的用地指标，满足加工园区建设和农产品加工企业拓展发展空间的需要。（责任单位：各县区政府、市财政局、市国土资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（四）改善服务环境。</w:t>
      </w:r>
      <w:r>
        <w:rPr>
          <w:rFonts w:hint="eastAsia" w:ascii="仿宋_GB2312" w:hAnsi="仿宋_GB2312" w:eastAsia="仿宋_GB2312" w:cs="仿宋_GB2312"/>
          <w:i w:val="0"/>
          <w:iCs w:val="0"/>
          <w:caps w:val="0"/>
          <w:color w:val="000000"/>
          <w:spacing w:val="0"/>
          <w:sz w:val="32"/>
          <w:szCs w:val="32"/>
          <w:bdr w:val="none" w:color="auto" w:sz="0" w:space="0"/>
          <w:shd w:val="clear" w:fill="FFFFFF"/>
        </w:rPr>
        <w:t>对农产品加工项目所涉及的行政审批实行“一条龙”服务和“一站式办公”，所有收费项目、标准集中公示，实行“一卡收费”。优先保证市级以上重点龙头企业生产和新建项目用电。对符合农业生产用电类别的专业化种养业项目，执行农业生产用电电价政策。在确保安全的前提下，对市级以上农产品加工龙头企业的原料及产品运输等实行“绿色通道”。依法保护企业和企业家的权益，采取积极措施，为企业和企业家营造出“一心一意谋发展”的社会氛围。有关部门要严肃查处乱收费、乱罚款、乱摊派行为，对发现的问题要严肃问责，为企业发展营造良好的外部环境。（责任部门：各县区政府、市发展改革委、市公安局、市监察局、市财政局、市交通局、阜新供电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四、保障措施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（一）加强组织领导。</w:t>
      </w:r>
      <w:r>
        <w:rPr>
          <w:rFonts w:hint="eastAsia" w:ascii="仿宋_GB2312" w:hAnsi="仿宋_GB2312" w:eastAsia="仿宋_GB2312" w:cs="仿宋_GB2312"/>
          <w:i w:val="0"/>
          <w:iCs w:val="0"/>
          <w:caps w:val="0"/>
          <w:color w:val="000000"/>
          <w:spacing w:val="0"/>
          <w:sz w:val="32"/>
          <w:szCs w:val="32"/>
          <w:bdr w:val="none" w:color="auto" w:sz="0" w:space="0"/>
          <w:shd w:val="clear" w:fill="FFFFFF"/>
        </w:rPr>
        <w:t>市政府成立由分管领导同志任组长的阜新市发展农产品加工业领导小组。成员单位由市发展改革委、市经信委、市科技局、市公安局、市监察局、市财政局、市国土资源局、市环保局、市交通局、市农委、市林业局、市商务局、市经合局、市工商局、市质监局、市统计局、市畜牧兽医局、市食药监局、市供销社、市金融发展局、阜新供电公司等部门组成。领导小组负责贯彻落实国家、省政府有关政策，研究制定促进全市农产品加工业发展的政策措施，分析全市农产品加工业经济形势，协调解决农产品加工业发展中遇到的重大问题，推动农产品加工重大项目建设，督促检查重要事项落实工作。领导小组下设办公室，办公室设在市农委，负责综合协调，检查督办和考核评比等日常工作。各县区也要相应调整完善协调机制，及时协调解决农产品加工业发展中遇到的困难和问题。（责任单位：各县区政府、市发展农产品加工业领导小组各成员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（二）加强服务指导。</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立健全农产品加工业基础统计和调查分析制度，建立市级以上龙头企业经济运行调查体系，加强行业发展跟踪分析。完善重点龙头企业认定监测制度，实行动态管理。建立农产品加工业经济形势分析制度和信息发布平台，做好信息的收集、整理、分析和及时发布，为政府制定政策和企业生产经营提供信息服务。（责任单位：各县区政府、市发展农产品加工业领导小组各成员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（三）建立督查考核制度。</w:t>
      </w:r>
      <w:r>
        <w:rPr>
          <w:rFonts w:hint="eastAsia" w:ascii="仿宋_GB2312" w:hAnsi="仿宋_GB2312" w:eastAsia="仿宋_GB2312" w:cs="仿宋_GB2312"/>
          <w:i w:val="0"/>
          <w:iCs w:val="0"/>
          <w:caps w:val="0"/>
          <w:color w:val="000000"/>
          <w:spacing w:val="0"/>
          <w:sz w:val="32"/>
          <w:szCs w:val="32"/>
          <w:bdr w:val="none" w:color="auto" w:sz="0" w:space="0"/>
          <w:shd w:val="clear" w:fill="FFFFFF"/>
        </w:rPr>
        <w:t>市政府将农产品加工业发展情况纳入对各县区绩效考核体系，由市农委牵头，会同有关部门制定相应的考评量化指标和考评办法，加强工作考核。每年对全市农产品加工业发展作出突出贡献的县区政府、市级以上农产品加工产业基地以及重点农产品加工企业给予通报表扬。（责任单位：各县区政府、市发展农产品加工业领导小组各成员单位、市绩效考核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阜新市人民政府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2016年8月30日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（此件公开发布）</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F6B06"/>
    <w:rsid w:val="07BF6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2021-12-07T06:42:00Z</dcterms:created>
  <dc:creator>A羊娃娃</dc:creator>
  <cp:lastModifiedBy>A羊娃娃</cp:lastModifiedBy>
  <dcterms:modified xsi:type="dcterms:W3CDTF">2021-12-07T06:45:53Z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EA76A03BA915485799E0DF30EED2591B</vt:lpwstr>
  </property>
</Properties>
</file>